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701DD" w14:textId="77777777" w:rsidR="007D1AAC" w:rsidRPr="007D1AAC" w:rsidRDefault="00DE0D3C" w:rsidP="00827368">
      <w:pPr>
        <w:pStyle w:val="Titel"/>
        <w:rPr>
          <w:rFonts w:eastAsia="Times New Roman"/>
          <w:b/>
          <w:lang w:val="de-CH" w:eastAsia="en-GB"/>
        </w:rPr>
      </w:pPr>
      <w:bookmarkStart w:id="0" w:name="_GoBack"/>
      <w:bookmarkEnd w:id="0"/>
      <w:r w:rsidRPr="007D1AAC">
        <w:rPr>
          <w:rFonts w:eastAsia="Times New Roman"/>
          <w:b/>
          <w:lang w:val="de-CH" w:eastAsia="en-GB"/>
        </w:rPr>
        <w:t>Organisationsreglement</w:t>
      </w:r>
      <w:r w:rsidR="00827368" w:rsidRPr="007D1AAC">
        <w:rPr>
          <w:rFonts w:eastAsia="Times New Roman"/>
          <w:b/>
          <w:lang w:val="de-CH" w:eastAsia="en-GB"/>
        </w:rPr>
        <w:t xml:space="preserve"> </w:t>
      </w:r>
    </w:p>
    <w:p w14:paraId="63150A7A" w14:textId="77777777" w:rsidR="007D1AAC" w:rsidRDefault="00827368" w:rsidP="00827368">
      <w:pPr>
        <w:pStyle w:val="Titel"/>
        <w:rPr>
          <w:rFonts w:eastAsia="Times New Roman"/>
          <w:lang w:val="de-CH" w:eastAsia="en-GB"/>
        </w:rPr>
      </w:pPr>
      <w:r>
        <w:rPr>
          <w:rFonts w:eastAsia="Times New Roman"/>
          <w:lang w:val="de-CH" w:eastAsia="en-GB"/>
        </w:rPr>
        <w:t>Zentrum für Religionsverfassungsrecht</w:t>
      </w:r>
    </w:p>
    <w:p w14:paraId="31F0E9F0" w14:textId="51894B74" w:rsidR="00447372" w:rsidRDefault="00DE0D3C" w:rsidP="00447372">
      <w:pPr>
        <w:pStyle w:val="Titel"/>
        <w:rPr>
          <w:rFonts w:eastAsia="Times New Roman"/>
          <w:lang w:val="de-CH" w:eastAsia="en-GB"/>
        </w:rPr>
      </w:pPr>
      <w:r>
        <w:rPr>
          <w:rFonts w:eastAsia="Times New Roman"/>
          <w:lang w:val="de-CH" w:eastAsia="en-GB"/>
        </w:rPr>
        <w:t>(ZRV)</w:t>
      </w:r>
    </w:p>
    <w:p w14:paraId="262BC583" w14:textId="55BB6E1A" w:rsidR="00447372" w:rsidRDefault="00B60AAD" w:rsidP="00447372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lang w:val="de-CH" w:eastAsia="en-GB"/>
        </w:rPr>
        <w:t>v</w:t>
      </w:r>
      <w:r w:rsidR="00EA0459">
        <w:rPr>
          <w:rFonts w:ascii="Arial" w:eastAsia="Times New Roman" w:hAnsi="Arial" w:cs="Arial"/>
          <w:sz w:val="23"/>
          <w:szCs w:val="23"/>
          <w:lang w:val="de-CH" w:eastAsia="en-GB"/>
        </w:rPr>
        <w:t xml:space="preserve">om </w:t>
      </w:r>
      <w:r w:rsidR="00447372">
        <w:rPr>
          <w:rFonts w:ascii="Arial" w:eastAsia="Times New Roman" w:hAnsi="Arial" w:cs="Arial"/>
          <w:sz w:val="23"/>
          <w:szCs w:val="23"/>
          <w:lang w:val="de-CH" w:eastAsia="en-GB"/>
        </w:rPr>
        <w:t>4. Dezember 2020</w:t>
      </w:r>
    </w:p>
    <w:p w14:paraId="776BB89A" w14:textId="77777777" w:rsidR="00447372" w:rsidRDefault="00447372" w:rsidP="00447372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55DE89B5" w14:textId="25FE74B4" w:rsidR="00447372" w:rsidRPr="00447372" w:rsidRDefault="00447372" w:rsidP="00447372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44737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Die Rechtswissenschaftliche Fakultät </w:t>
      </w:r>
      <w:r>
        <w:rPr>
          <w:rFonts w:ascii="Arial" w:eastAsia="Times New Roman" w:hAnsi="Arial" w:cs="Arial"/>
          <w:sz w:val="23"/>
          <w:szCs w:val="23"/>
          <w:lang w:val="de-CH" w:eastAsia="en-GB"/>
        </w:rPr>
        <w:t xml:space="preserve">und die Theologische Fakultät </w:t>
      </w:r>
      <w:r w:rsidRPr="00447372">
        <w:rPr>
          <w:rFonts w:ascii="Arial" w:eastAsia="Times New Roman" w:hAnsi="Arial" w:cs="Arial"/>
          <w:sz w:val="23"/>
          <w:szCs w:val="23"/>
          <w:lang w:val="de-CH" w:eastAsia="en-GB"/>
        </w:rPr>
        <w:t>der Universität Luzern, gestützt auf § 3 Abs. 3 des Rahmenreglements für die Institute und Zentren der Universität Luzern</w:t>
      </w:r>
    </w:p>
    <w:p w14:paraId="2DCFDC42" w14:textId="77777777" w:rsidR="00447372" w:rsidRDefault="00447372" w:rsidP="00447372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491C91E2" w14:textId="2D6B0A2C" w:rsidR="00827368" w:rsidRDefault="00447372" w:rsidP="003E09C6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lang w:val="de-CH" w:eastAsia="en-GB"/>
        </w:rPr>
        <w:t>erlassen</w:t>
      </w:r>
      <w:r w:rsidRPr="0044737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folgendes </w:t>
      </w:r>
      <w:r>
        <w:rPr>
          <w:rFonts w:ascii="Arial" w:eastAsia="Times New Roman" w:hAnsi="Arial" w:cs="Arial"/>
          <w:sz w:val="23"/>
          <w:szCs w:val="23"/>
          <w:lang w:val="de-CH" w:eastAsia="en-GB"/>
        </w:rPr>
        <w:t>Organisationsreglement</w:t>
      </w:r>
    </w:p>
    <w:p w14:paraId="7E720642" w14:textId="77777777" w:rsidR="003E09C6" w:rsidRDefault="003E09C6" w:rsidP="003E09C6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77670EBB" w14:textId="77777777" w:rsidR="003E09C6" w:rsidRPr="003E09C6" w:rsidRDefault="003E09C6" w:rsidP="003E09C6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681568E9" w14:textId="77777777" w:rsidR="00827368" w:rsidRPr="00827368" w:rsidRDefault="00827368" w:rsidP="00827368">
      <w:pPr>
        <w:spacing w:after="0" w:line="240" w:lineRule="auto"/>
        <w:rPr>
          <w:rFonts w:ascii="Arial" w:eastAsia="Times New Roman" w:hAnsi="Arial" w:cs="Arial"/>
          <w:sz w:val="30"/>
          <w:szCs w:val="30"/>
          <w:lang w:val="de-CH" w:eastAsia="en-GB"/>
        </w:rPr>
      </w:pPr>
      <w:r w:rsidRPr="00827368">
        <w:rPr>
          <w:rFonts w:ascii="Arial" w:eastAsia="Times New Roman" w:hAnsi="Arial" w:cs="Arial"/>
          <w:sz w:val="30"/>
          <w:szCs w:val="30"/>
          <w:lang w:val="de-CH" w:eastAsia="en-GB"/>
        </w:rPr>
        <w:t>1 Allgemeine Bestimmungen</w:t>
      </w:r>
    </w:p>
    <w:p w14:paraId="18669C5F" w14:textId="77777777" w:rsidR="00827368" w:rsidRDefault="00827368" w:rsidP="00827368">
      <w:pPr>
        <w:spacing w:after="0" w:line="240" w:lineRule="auto"/>
        <w:rPr>
          <w:rFonts w:ascii="Arial" w:eastAsia="Times New Roman" w:hAnsi="Arial" w:cs="Arial"/>
          <w:sz w:val="25"/>
          <w:szCs w:val="25"/>
          <w:lang w:val="de-CH" w:eastAsia="en-GB"/>
        </w:rPr>
      </w:pPr>
    </w:p>
    <w:p w14:paraId="3389A74D" w14:textId="454A8BC6" w:rsidR="00827368" w:rsidRPr="00955FC5" w:rsidRDefault="00827368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§ 1 </w:t>
      </w:r>
      <w:r w:rsidR="0028779E" w:rsidRPr="00955FC5">
        <w:rPr>
          <w:rFonts w:ascii="Arial" w:eastAsia="Times New Roman" w:hAnsi="Arial" w:cs="Arial"/>
          <w:b/>
          <w:sz w:val="23"/>
          <w:szCs w:val="23"/>
          <w:lang w:val="de-CH" w:eastAsia="en-GB"/>
        </w:rPr>
        <w:t>Zweckbestimmung und Aufgaben</w:t>
      </w:r>
    </w:p>
    <w:p w14:paraId="43554502" w14:textId="034037F7" w:rsidR="00827368" w:rsidRPr="00447372" w:rsidRDefault="00447372" w:rsidP="003E09C6">
      <w:pPr>
        <w:spacing w:before="120" w:after="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447372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1 </w:t>
      </w:r>
      <w:r>
        <w:rPr>
          <w:rFonts w:ascii="Arial" w:eastAsia="Times New Roman" w:hAnsi="Arial" w:cs="Arial"/>
          <w:sz w:val="23"/>
          <w:szCs w:val="23"/>
          <w:lang w:val="de-CH" w:eastAsia="en-GB"/>
        </w:rPr>
        <w:t>D</w:t>
      </w:r>
      <w:r w:rsidR="00827368">
        <w:rPr>
          <w:rFonts w:ascii="Arial" w:eastAsia="Times New Roman" w:hAnsi="Arial" w:cs="Arial"/>
          <w:sz w:val="23"/>
          <w:szCs w:val="23"/>
          <w:lang w:val="de-CH" w:eastAsia="en-GB"/>
        </w:rPr>
        <w:t>as Zentrum für Religionsverfassungsrecht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(im Folgenden</w:t>
      </w:r>
      <w:r w:rsidR="003561C5">
        <w:rPr>
          <w:rFonts w:ascii="Arial" w:eastAsia="Times New Roman" w:hAnsi="Arial" w:cs="Arial"/>
          <w:sz w:val="23"/>
          <w:szCs w:val="23"/>
          <w:lang w:val="de-CH" w:eastAsia="en-GB"/>
        </w:rPr>
        <w:t>: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Zentrum)</w:t>
      </w:r>
      <w:r w:rsid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ist eine 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>öffentlich-r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>echtliche Organisationseinheit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der Universität ohne </w:t>
      </w:r>
      <w:r w:rsidR="00827368">
        <w:rPr>
          <w:rFonts w:ascii="Arial" w:eastAsia="Times New Roman" w:hAnsi="Arial" w:cs="Arial"/>
          <w:sz w:val="23"/>
          <w:szCs w:val="23"/>
          <w:lang w:val="de-CH" w:eastAsia="en-GB"/>
        </w:rPr>
        <w:t>eigene Rechtspersönlichkeit. Das Zentrum dient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der themenbezogenen</w:t>
      </w:r>
      <w:r w:rsidR="00827368">
        <w:rPr>
          <w:rFonts w:ascii="Arial" w:eastAsia="Times New Roman" w:hAnsi="Arial" w:cs="Arial"/>
          <w:sz w:val="23"/>
          <w:szCs w:val="23"/>
          <w:lang w:val="de-CH" w:eastAsia="en-GB"/>
        </w:rPr>
        <w:t>, interfakultären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Vernetzung und Koordination der Forschung mehrerer Professuren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aus</w:t>
      </w:r>
      <w:r w:rsidR="00033973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der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R</w:t>
      </w:r>
      <w:r w:rsidR="00287266">
        <w:rPr>
          <w:rFonts w:ascii="Arial" w:eastAsia="Times New Roman" w:hAnsi="Arial" w:cs="Arial"/>
          <w:sz w:val="23"/>
          <w:szCs w:val="23"/>
          <w:lang w:val="de-CH" w:eastAsia="en-GB"/>
        </w:rPr>
        <w:t xml:space="preserve">echtswissenschaftlichen 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>F</w:t>
      </w:r>
      <w:r w:rsidR="00287266">
        <w:rPr>
          <w:rFonts w:ascii="Arial" w:eastAsia="Times New Roman" w:hAnsi="Arial" w:cs="Arial"/>
          <w:sz w:val="23"/>
          <w:szCs w:val="23"/>
          <w:lang w:val="de-CH" w:eastAsia="en-GB"/>
        </w:rPr>
        <w:t>akultät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="00287266">
        <w:rPr>
          <w:rFonts w:ascii="Arial" w:eastAsia="Times New Roman" w:hAnsi="Arial" w:cs="Arial"/>
          <w:sz w:val="23"/>
          <w:szCs w:val="23"/>
          <w:lang w:val="de-CH" w:eastAsia="en-GB"/>
        </w:rPr>
        <w:t>(RF)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und </w:t>
      </w:r>
      <w:r w:rsidR="00033973">
        <w:rPr>
          <w:rFonts w:ascii="Arial" w:eastAsia="Times New Roman" w:hAnsi="Arial" w:cs="Arial"/>
          <w:sz w:val="23"/>
          <w:szCs w:val="23"/>
          <w:lang w:val="de-CH" w:eastAsia="en-GB"/>
        </w:rPr>
        <w:t xml:space="preserve">der 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>T</w:t>
      </w:r>
      <w:r w:rsidR="00287266">
        <w:rPr>
          <w:rFonts w:ascii="Arial" w:eastAsia="Times New Roman" w:hAnsi="Arial" w:cs="Arial"/>
          <w:sz w:val="23"/>
          <w:szCs w:val="23"/>
          <w:lang w:val="de-CH" w:eastAsia="en-GB"/>
        </w:rPr>
        <w:t xml:space="preserve">heologischen 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>F</w:t>
      </w:r>
      <w:r w:rsidR="00287266">
        <w:rPr>
          <w:rFonts w:ascii="Arial" w:eastAsia="Times New Roman" w:hAnsi="Arial" w:cs="Arial"/>
          <w:sz w:val="23"/>
          <w:szCs w:val="23"/>
          <w:lang w:val="de-CH" w:eastAsia="en-GB"/>
        </w:rPr>
        <w:t>akultät (TF)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und nimmt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folgende Aufgaben wahr:</w:t>
      </w:r>
    </w:p>
    <w:p w14:paraId="39453E29" w14:textId="704DAE12" w:rsidR="00827368" w:rsidRPr="00447372" w:rsidRDefault="00827368" w:rsidP="00447372">
      <w:pPr>
        <w:pStyle w:val="Listenabsatz"/>
        <w:numPr>
          <w:ilvl w:val="0"/>
          <w:numId w:val="4"/>
        </w:numPr>
        <w:spacing w:before="60" w:after="60" w:line="240" w:lineRule="auto"/>
        <w:ind w:left="714" w:hanging="357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447372">
        <w:rPr>
          <w:rFonts w:ascii="Arial" w:eastAsia="Times New Roman" w:hAnsi="Arial" w:cs="Arial"/>
          <w:sz w:val="23"/>
          <w:szCs w:val="23"/>
          <w:lang w:val="de-CH" w:eastAsia="en-GB"/>
        </w:rPr>
        <w:t>Durchführung von Forschung im Bereich des Religionsverfassungsrechts,</w:t>
      </w:r>
    </w:p>
    <w:p w14:paraId="1996A11A" w14:textId="78C2777E" w:rsidR="00827368" w:rsidRPr="00447372" w:rsidRDefault="00827368" w:rsidP="00447372">
      <w:pPr>
        <w:pStyle w:val="Listenabsatz"/>
        <w:numPr>
          <w:ilvl w:val="0"/>
          <w:numId w:val="4"/>
        </w:numPr>
        <w:spacing w:before="60" w:after="60" w:line="240" w:lineRule="auto"/>
        <w:ind w:left="714" w:hanging="357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447372">
        <w:rPr>
          <w:rFonts w:ascii="Arial" w:eastAsia="Times New Roman" w:hAnsi="Arial" w:cs="Arial"/>
          <w:sz w:val="23"/>
          <w:szCs w:val="23"/>
          <w:lang w:val="de-CH" w:eastAsia="en-GB"/>
        </w:rPr>
        <w:t>Wissenschaftliche Zusammenarbeit innerhalb der Universität Luzern sowie mit anderen in- und ausländischen Universitäten und Forschungseinrichtungen,</w:t>
      </w:r>
    </w:p>
    <w:p w14:paraId="42AF2B47" w14:textId="5D918A8A" w:rsidR="00827368" w:rsidRPr="00447372" w:rsidRDefault="00827368" w:rsidP="00447372">
      <w:pPr>
        <w:pStyle w:val="Listenabsatz"/>
        <w:numPr>
          <w:ilvl w:val="0"/>
          <w:numId w:val="4"/>
        </w:numPr>
        <w:spacing w:before="60" w:after="60" w:line="240" w:lineRule="auto"/>
        <w:ind w:left="714" w:hanging="357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447372">
        <w:rPr>
          <w:rFonts w:ascii="Arial" w:eastAsia="Times New Roman" w:hAnsi="Arial" w:cs="Arial"/>
          <w:sz w:val="23"/>
          <w:szCs w:val="23"/>
          <w:lang w:val="de-CH" w:eastAsia="en-GB"/>
        </w:rPr>
        <w:t>Vermittlung von Forschungsschwerpunkten nach aussen sowie Förderung des Dis-kurses zwischen Wissenschaft, Politik und Praxis im Bereich des Religionsverfassungsrechts</w:t>
      </w:r>
      <w:r w:rsidR="001052ED" w:rsidRPr="00447372">
        <w:rPr>
          <w:rFonts w:ascii="Arial" w:eastAsia="Times New Roman" w:hAnsi="Arial" w:cs="Arial"/>
          <w:sz w:val="23"/>
          <w:szCs w:val="23"/>
          <w:lang w:val="de-CH" w:eastAsia="en-GB"/>
        </w:rPr>
        <w:t>.</w:t>
      </w:r>
    </w:p>
    <w:p w14:paraId="551C0B8C" w14:textId="5529178C" w:rsidR="00827368" w:rsidRPr="00827368" w:rsidRDefault="00827368" w:rsidP="003E09C6">
      <w:pPr>
        <w:spacing w:before="120" w:after="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447372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2</w:t>
      </w:r>
      <w:r w:rsidR="00C6603B" w:rsidRPr="00447372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de-CH" w:eastAsia="en-GB"/>
        </w:rPr>
        <w:t xml:space="preserve">Das Zentrum </w:t>
      </w:r>
      <w:r w:rsidR="003561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führt 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>allein oder in Zusammenarbeit mit anderen Institutionen</w:t>
      </w:r>
    </w:p>
    <w:p w14:paraId="2FF3E203" w14:textId="5B980180" w:rsidR="00827368" w:rsidRPr="00827368" w:rsidRDefault="00827368" w:rsidP="00447372">
      <w:pPr>
        <w:pStyle w:val="Listenabsatz"/>
        <w:numPr>
          <w:ilvl w:val="0"/>
          <w:numId w:val="6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Tagungen und andere wissenschaftliche Veranstaltungen durch</w:t>
      </w:r>
      <w:r w:rsidR="003561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und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,</w:t>
      </w:r>
    </w:p>
    <w:p w14:paraId="3A325300" w14:textId="1881321A" w:rsidR="00827368" w:rsidRDefault="003561C5" w:rsidP="00447372">
      <w:pPr>
        <w:pStyle w:val="Listenabsatz"/>
        <w:numPr>
          <w:ilvl w:val="0"/>
          <w:numId w:val="6"/>
        </w:numPr>
        <w:spacing w:before="60" w:after="60" w:line="240" w:lineRule="auto"/>
        <w:ind w:left="714" w:hanging="357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lang w:val="de-CH" w:eastAsia="en-GB"/>
        </w:rPr>
        <w:t xml:space="preserve">bietet 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>universitäre Lehre und Weiterbildung an</w:t>
      </w:r>
      <w:r>
        <w:rPr>
          <w:rFonts w:ascii="Arial" w:eastAsia="Times New Roman" w:hAnsi="Arial" w:cs="Arial"/>
          <w:sz w:val="23"/>
          <w:szCs w:val="23"/>
          <w:lang w:val="de-CH" w:eastAsia="en-GB"/>
        </w:rPr>
        <w:t>.</w:t>
      </w:r>
    </w:p>
    <w:p w14:paraId="5F37BA6D" w14:textId="6D81308D" w:rsidR="00145ABD" w:rsidRPr="00145ABD" w:rsidRDefault="000F1AC4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447372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3 </w:t>
      </w:r>
      <w:r w:rsidR="00145ABD" w:rsidRPr="00145ABD">
        <w:rPr>
          <w:rFonts w:ascii="Arial" w:eastAsia="Times New Roman" w:hAnsi="Arial" w:cs="Arial"/>
          <w:sz w:val="23"/>
          <w:szCs w:val="23"/>
          <w:lang w:val="de-CH" w:eastAsia="en-GB"/>
        </w:rPr>
        <w:t>Das Zentrum hat den Zweck der interdisziplinären Forschung, Lehre, Weiterbildung und Dienstleistung im Bereich des Religionsverfassungsrechtes.</w:t>
      </w:r>
    </w:p>
    <w:p w14:paraId="5BD5499C" w14:textId="65AB9A02" w:rsidR="00145ABD" w:rsidRDefault="00447372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447372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4 </w:t>
      </w:r>
      <w:r w:rsidR="00145ABD" w:rsidRPr="00145ABD">
        <w:rPr>
          <w:rFonts w:ascii="Arial" w:eastAsia="Times New Roman" w:hAnsi="Arial" w:cs="Arial"/>
          <w:sz w:val="23"/>
          <w:szCs w:val="23"/>
          <w:lang w:val="de-CH" w:eastAsia="en-GB"/>
        </w:rPr>
        <w:t>Die Finanzierung wird durch die beteiligten Professuren über die jeweilige Fakultät und deren Kontrollinstanzen geregelt.</w:t>
      </w:r>
    </w:p>
    <w:p w14:paraId="628941C0" w14:textId="77777777" w:rsidR="000B7F5E" w:rsidRPr="00827368" w:rsidRDefault="000B7F5E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4482A1E2" w14:textId="77777777" w:rsidR="000B7F5E" w:rsidRDefault="000B7F5E" w:rsidP="00827368">
      <w:pPr>
        <w:spacing w:after="0" w:line="240" w:lineRule="auto"/>
        <w:rPr>
          <w:rFonts w:ascii="Arial" w:eastAsia="Times New Roman" w:hAnsi="Arial" w:cs="Arial"/>
          <w:sz w:val="30"/>
          <w:szCs w:val="30"/>
          <w:lang w:val="de-CH" w:eastAsia="en-GB"/>
        </w:rPr>
        <w:sectPr w:rsidR="000B7F5E" w:rsidSect="00BC30FA">
          <w:headerReference w:type="default" r:id="rId8"/>
          <w:footerReference w:type="default" r:id="rId9"/>
          <w:headerReference w:type="first" r:id="rId10"/>
          <w:pgSz w:w="11906" w:h="16838"/>
          <w:pgMar w:top="3370" w:right="1417" w:bottom="1134" w:left="1417" w:header="708" w:footer="708" w:gutter="0"/>
          <w:cols w:space="708"/>
          <w:titlePg/>
          <w:docGrid w:linePitch="360"/>
        </w:sectPr>
      </w:pPr>
    </w:p>
    <w:p w14:paraId="19CD0CD4" w14:textId="5446C691" w:rsidR="00827368" w:rsidRPr="00827368" w:rsidRDefault="00827368" w:rsidP="00827368">
      <w:pPr>
        <w:spacing w:after="0" w:line="240" w:lineRule="auto"/>
        <w:rPr>
          <w:rFonts w:ascii="Arial" w:eastAsia="Times New Roman" w:hAnsi="Arial" w:cs="Arial"/>
          <w:sz w:val="30"/>
          <w:szCs w:val="30"/>
          <w:lang w:val="de-CH" w:eastAsia="en-GB"/>
        </w:rPr>
      </w:pPr>
      <w:r w:rsidRPr="00827368">
        <w:rPr>
          <w:rFonts w:ascii="Arial" w:eastAsia="Times New Roman" w:hAnsi="Arial" w:cs="Arial"/>
          <w:sz w:val="30"/>
          <w:szCs w:val="30"/>
          <w:lang w:val="de-CH" w:eastAsia="en-GB"/>
        </w:rPr>
        <w:lastRenderedPageBreak/>
        <w:t xml:space="preserve">2 </w:t>
      </w:r>
      <w:r w:rsidR="007C2343">
        <w:rPr>
          <w:rFonts w:ascii="Arial" w:eastAsia="Times New Roman" w:hAnsi="Arial" w:cs="Arial"/>
          <w:sz w:val="30"/>
          <w:szCs w:val="30"/>
          <w:lang w:val="de-CH" w:eastAsia="en-GB"/>
        </w:rPr>
        <w:t>Organisation</w:t>
      </w:r>
      <w:r w:rsidRPr="00827368">
        <w:rPr>
          <w:rFonts w:ascii="Arial" w:eastAsia="Times New Roman" w:hAnsi="Arial" w:cs="Arial"/>
          <w:sz w:val="30"/>
          <w:szCs w:val="30"/>
          <w:lang w:val="de-CH" w:eastAsia="en-GB"/>
        </w:rPr>
        <w:t xml:space="preserve"> </w:t>
      </w:r>
      <w:r w:rsidR="0028779E">
        <w:rPr>
          <w:rFonts w:ascii="Arial" w:eastAsia="Times New Roman" w:hAnsi="Arial" w:cs="Arial"/>
          <w:sz w:val="30"/>
          <w:szCs w:val="30"/>
          <w:lang w:val="de-CH" w:eastAsia="en-GB"/>
        </w:rPr>
        <w:t>des Zentrums</w:t>
      </w:r>
    </w:p>
    <w:p w14:paraId="6A71D84F" w14:textId="77777777" w:rsidR="009B3BB5" w:rsidRDefault="009B3BB5" w:rsidP="00827368">
      <w:pPr>
        <w:spacing w:after="0" w:line="240" w:lineRule="auto"/>
        <w:rPr>
          <w:rFonts w:ascii="Arial" w:eastAsia="Times New Roman" w:hAnsi="Arial" w:cs="Arial"/>
          <w:sz w:val="25"/>
          <w:szCs w:val="25"/>
          <w:lang w:val="de-CH" w:eastAsia="en-GB"/>
        </w:rPr>
      </w:pPr>
    </w:p>
    <w:p w14:paraId="2C8450DA" w14:textId="77777777" w:rsidR="00827368" w:rsidRPr="00955FC5" w:rsidRDefault="00C44478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§ 2</w:t>
      </w:r>
      <w:r w:rsidR="00C6603B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 </w:t>
      </w:r>
      <w:r w:rsidR="00827368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Gründung</w:t>
      </w:r>
    </w:p>
    <w:p w14:paraId="6B1E823A" w14:textId="6C5047F8" w:rsidR="003561C5" w:rsidRDefault="00955FC5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1 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>Das</w:t>
      </w:r>
      <w:r w:rsidR="00145ABD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interfakultäre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 wurde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auf Antrag der beteiligten Fakultäten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(RF; TF)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und des Senats</w:t>
      </w:r>
      <w:r w:rsidR="003561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im Jahr 2011 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>durch den Universitätsrat errichtet.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</w:p>
    <w:p w14:paraId="0C76CC68" w14:textId="20972B46" w:rsidR="00827368" w:rsidRPr="00827368" w:rsidRDefault="00827368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2</w:t>
      </w:r>
      <w:r w:rsidR="00C6603B"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>Das Zentrum ist zwei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Fakultäten der Universität Luzern</w:t>
      </w:r>
      <w:r w:rsidR="00C6603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(RF;TF) zugeordnet.</w:t>
      </w:r>
    </w:p>
    <w:p w14:paraId="4AAC99D1" w14:textId="77777777" w:rsidR="00955FC5" w:rsidRPr="00827368" w:rsidRDefault="00955FC5" w:rsidP="00827368">
      <w:pPr>
        <w:spacing w:after="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6DDC56B9" w14:textId="19AE3178" w:rsidR="00827368" w:rsidRPr="00955FC5" w:rsidRDefault="009B3BB5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§ 3</w:t>
      </w:r>
      <w:r w:rsidR="00955FC5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 </w:t>
      </w:r>
      <w:r w:rsidR="00827368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Zusammensetzung</w:t>
      </w:r>
    </w:p>
    <w:p w14:paraId="38F7E55A" w14:textId="77777777" w:rsidR="009B3BB5" w:rsidRDefault="00827368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1</w:t>
      </w:r>
      <w:r w:rsidR="00C44478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C44478">
        <w:rPr>
          <w:rFonts w:ascii="Arial" w:eastAsia="Times New Roman" w:hAnsi="Arial" w:cs="Arial"/>
          <w:sz w:val="23"/>
          <w:szCs w:val="23"/>
          <w:lang w:val="de-CH" w:eastAsia="en-GB"/>
        </w:rPr>
        <w:t>Das Zentrum besteht aus der Professur für Recht in der TF und einer Professur der RF</w:t>
      </w:r>
      <w:r w:rsidR="009B3BB5">
        <w:rPr>
          <w:rFonts w:ascii="Arial" w:eastAsia="Times New Roman" w:hAnsi="Arial" w:cs="Arial"/>
          <w:sz w:val="23"/>
          <w:szCs w:val="23"/>
          <w:lang w:val="de-CH" w:eastAsia="en-GB"/>
        </w:rPr>
        <w:t>, die im Bereich des Religionsverfassungsrechts lehren und forschen.</w:t>
      </w:r>
    </w:p>
    <w:p w14:paraId="76416367" w14:textId="7400B1DC" w:rsidR="00827368" w:rsidRDefault="00827368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2</w:t>
      </w:r>
      <w:r w:rsidR="009B3BB5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Stimmberechtigte Mitglieder der Universität Luzern b</w:t>
      </w:r>
      <w:r w:rsidR="00955F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enötigen ein Doktorat oder eine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noch höhere Qualifikation.</w:t>
      </w:r>
    </w:p>
    <w:p w14:paraId="458F6B91" w14:textId="1644DFD5" w:rsidR="009B3BB5" w:rsidRPr="00827368" w:rsidRDefault="009B3BB5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3</w:t>
      </w:r>
      <w:r w:rsidRPr="009B3BB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Über die Aufnahme und den Ausschluss von stimmberechtigten Mitgliedern entscheiden die jeweiligen Fakultäten</w:t>
      </w:r>
      <w:r w:rsidR="00165EB3">
        <w:rPr>
          <w:rFonts w:ascii="Arial" w:eastAsia="Times New Roman" w:hAnsi="Arial" w:cs="Arial"/>
          <w:sz w:val="23"/>
          <w:szCs w:val="23"/>
          <w:lang w:val="de-CH" w:eastAsia="en-GB"/>
        </w:rPr>
        <w:t xml:space="preserve">.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Mitgliedschaft endet automatisch mit dem Ende des Arbeitsverhältnisses an der Universität Luzern.</w:t>
      </w:r>
    </w:p>
    <w:p w14:paraId="2A1E6AFA" w14:textId="59B43A09" w:rsidR="00827368" w:rsidRPr="00827368" w:rsidRDefault="00827368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4</w:t>
      </w:r>
      <w:r w:rsidR="009B3BB5" w:rsidRPr="009B3BB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Es gibt die Mitgliedschaft ehrenhalber</w:t>
      </w:r>
      <w:r w:rsidR="009B3BB5">
        <w:rPr>
          <w:rFonts w:ascii="Arial" w:eastAsia="Times New Roman" w:hAnsi="Arial" w:cs="Arial"/>
          <w:sz w:val="23"/>
          <w:szCs w:val="23"/>
          <w:lang w:val="de-CH" w:eastAsia="en-GB"/>
        </w:rPr>
        <w:t>.</w:t>
      </w:r>
      <w:r w:rsidR="004E736B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="006C03BF">
        <w:rPr>
          <w:rFonts w:ascii="Arial" w:eastAsia="Times New Roman" w:hAnsi="Arial" w:cs="Arial"/>
          <w:sz w:val="23"/>
          <w:szCs w:val="23"/>
          <w:lang w:val="de-CH" w:eastAsia="en-GB"/>
        </w:rPr>
        <w:t>Ehrenmitglieder sind nicht stimmberechtig im Sinne von § 5.</w:t>
      </w:r>
      <w:r w:rsidR="00955F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="004E736B">
        <w:rPr>
          <w:rFonts w:ascii="Arial" w:eastAsia="Times New Roman" w:hAnsi="Arial" w:cs="Arial"/>
          <w:sz w:val="23"/>
          <w:szCs w:val="23"/>
          <w:lang w:val="de-CH" w:eastAsia="en-GB"/>
        </w:rPr>
        <w:t>Diese wird durch Antrag und einfache Mehrheit in der Mitgliederversammlung abgestimmt.</w:t>
      </w:r>
    </w:p>
    <w:p w14:paraId="0B268BFB" w14:textId="72234182" w:rsidR="00827368" w:rsidRPr="00955FC5" w:rsidRDefault="009B3BB5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5</w:t>
      </w:r>
      <w:r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de-CH" w:eastAsia="en-GB"/>
        </w:rPr>
        <w:t xml:space="preserve">Das Zentrum kann 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>Personen ausserhalb der Universität Luzern als Mitglieder aufnehmen. Dabei stellen die universitätsinternen stimmberechtigten Mitglieder die Mehrheit. Über Ausnahmen entscheiden die zuständigen Fakultäten.</w:t>
      </w:r>
    </w:p>
    <w:p w14:paraId="60D4E623" w14:textId="77777777" w:rsidR="009B3BB5" w:rsidRPr="00827368" w:rsidRDefault="009B3BB5" w:rsidP="00827368">
      <w:pPr>
        <w:spacing w:after="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70D674C3" w14:textId="3D7B779A" w:rsidR="00827368" w:rsidRPr="00955FC5" w:rsidRDefault="009B3BB5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§ 4</w:t>
      </w:r>
      <w:r w:rsidR="00955FC5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 </w:t>
      </w:r>
      <w:r w:rsidR="00827368" w:rsidRPr="00955FC5">
        <w:rPr>
          <w:rFonts w:ascii="Arial" w:eastAsia="Times New Roman" w:hAnsi="Arial" w:cs="Arial"/>
          <w:b/>
          <w:sz w:val="23"/>
          <w:szCs w:val="23"/>
          <w:lang w:val="de-CH" w:eastAsia="en-GB"/>
        </w:rPr>
        <w:t>Organe</w:t>
      </w:r>
    </w:p>
    <w:p w14:paraId="6E4A4EBA" w14:textId="35C7C42E" w:rsidR="00827368" w:rsidRPr="00827368" w:rsidRDefault="00827368" w:rsidP="003E09C6">
      <w:pPr>
        <w:spacing w:before="120" w:after="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1</w:t>
      </w:r>
      <w:r w:rsidR="00165EB3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955FC5">
        <w:rPr>
          <w:rFonts w:ascii="Arial" w:eastAsia="Times New Roman" w:hAnsi="Arial" w:cs="Arial"/>
          <w:sz w:val="23"/>
          <w:szCs w:val="23"/>
          <w:lang w:val="de-CH" w:eastAsia="en-GB"/>
        </w:rPr>
        <w:t>Das Zentrum</w:t>
      </w:r>
      <w:r w:rsidR="00165EB3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weist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folgende Organe auf:</w:t>
      </w:r>
    </w:p>
    <w:p w14:paraId="33BB395F" w14:textId="4CD04DC7" w:rsidR="00827368" w:rsidRPr="00827368" w:rsidRDefault="00827368" w:rsidP="00955FC5">
      <w:pPr>
        <w:pStyle w:val="Listenabsatz"/>
        <w:numPr>
          <w:ilvl w:val="0"/>
          <w:numId w:val="7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Mitgliederversammlung,</w:t>
      </w:r>
    </w:p>
    <w:p w14:paraId="3094B878" w14:textId="5DE9B3B5" w:rsidR="00827368" w:rsidRPr="00827368" w:rsidRDefault="00165EB3" w:rsidP="00955FC5">
      <w:pPr>
        <w:pStyle w:val="Listenabsatz"/>
        <w:numPr>
          <w:ilvl w:val="0"/>
          <w:numId w:val="7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lang w:val="de-CH" w:eastAsia="en-GB"/>
        </w:rPr>
        <w:t xml:space="preserve">die 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>Zentrumsleitung.</w:t>
      </w:r>
    </w:p>
    <w:p w14:paraId="5475ADF5" w14:textId="77777777" w:rsidR="00827368" w:rsidRPr="00145ABD" w:rsidRDefault="00827368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2</w:t>
      </w:r>
      <w:r w:rsidR="00165EB3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165EB3" w:rsidRPr="00145ABD">
        <w:rPr>
          <w:rFonts w:ascii="Arial" w:eastAsia="Times New Roman" w:hAnsi="Arial" w:cs="Arial"/>
          <w:sz w:val="23"/>
          <w:szCs w:val="23"/>
          <w:lang w:val="de-CH" w:eastAsia="en-GB"/>
        </w:rPr>
        <w:t>Sofern</w:t>
      </w:r>
      <w:r w:rsidRPr="00145ABD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alle </w:t>
      </w:r>
      <w:r w:rsidR="00165EB3" w:rsidRPr="00145ABD">
        <w:rPr>
          <w:rFonts w:ascii="Arial" w:eastAsia="Times New Roman" w:hAnsi="Arial" w:cs="Arial"/>
          <w:sz w:val="23"/>
          <w:szCs w:val="23"/>
          <w:lang w:val="de-CH" w:eastAsia="en-GB"/>
        </w:rPr>
        <w:t xml:space="preserve">Mitglieder des </w:t>
      </w:r>
      <w:r w:rsidRPr="00145ABD">
        <w:rPr>
          <w:rFonts w:ascii="Arial" w:eastAsia="Times New Roman" w:hAnsi="Arial" w:cs="Arial"/>
          <w:sz w:val="23"/>
          <w:szCs w:val="23"/>
          <w:lang w:val="de-CH" w:eastAsia="en-GB"/>
        </w:rPr>
        <w:t>Zentrums zug</w:t>
      </w:r>
      <w:r w:rsidR="00165EB3" w:rsidRPr="00145ABD">
        <w:rPr>
          <w:rFonts w:ascii="Arial" w:eastAsia="Times New Roman" w:hAnsi="Arial" w:cs="Arial"/>
          <w:sz w:val="23"/>
          <w:szCs w:val="23"/>
          <w:lang w:val="de-CH" w:eastAsia="en-GB"/>
        </w:rPr>
        <w:t>leich Mitglieder der Zentrumsleitung sind, kommt letzterer die Zuständigkeit</w:t>
      </w:r>
      <w:r w:rsidRPr="00145ABD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der Mitgliederversammlung zu.</w:t>
      </w:r>
    </w:p>
    <w:p w14:paraId="419F6C17" w14:textId="77777777" w:rsidR="00827368" w:rsidRPr="00955FC5" w:rsidRDefault="00827368" w:rsidP="00165EB3">
      <w:pPr>
        <w:spacing w:after="0" w:line="240" w:lineRule="auto"/>
        <w:rPr>
          <w:rFonts w:ascii="Arial" w:eastAsia="Times New Roman" w:hAnsi="Arial" w:cs="Arial"/>
          <w:sz w:val="25"/>
          <w:szCs w:val="25"/>
          <w:lang w:val="de-CH" w:eastAsia="en-GB"/>
        </w:rPr>
      </w:pPr>
    </w:p>
    <w:p w14:paraId="298B8830" w14:textId="3C3202A6" w:rsidR="00827368" w:rsidRPr="00955FC5" w:rsidRDefault="00165EB3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§ 5</w:t>
      </w:r>
      <w:r w:rsidR="00955FC5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 </w:t>
      </w:r>
      <w:r w:rsidR="00827368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Mitgliederversammlung</w:t>
      </w:r>
    </w:p>
    <w:p w14:paraId="03986314" w14:textId="6E7016E9" w:rsidR="00827368" w:rsidRPr="00827368" w:rsidRDefault="00827368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1</w:t>
      </w:r>
      <w:r w:rsid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Die Mitgliederversammlung besteht aus allen stimmberechtigten Mitgliedern. </w:t>
      </w:r>
      <w:r w:rsidRPr="00AD1D5D">
        <w:rPr>
          <w:rFonts w:ascii="Arial" w:eastAsia="Times New Roman" w:hAnsi="Arial" w:cs="Arial"/>
          <w:sz w:val="23"/>
          <w:szCs w:val="23"/>
          <w:lang w:val="de-CH" w:eastAsia="en-GB"/>
        </w:rPr>
        <w:t xml:space="preserve">Sie ist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beschlussfähig, wenn mindestens die Hälfte der stimmberechtigten Mitglieder anwesend</w:t>
      </w:r>
      <w:r w:rsidR="00955F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ist und die universitätsinternen stimmberechtigten Mitglieder die Mehrheit stellen. Vorbehalten bleiben Beschlüsse auf dem Zirkularweg, welche zu ihrer Gültigkeit eine Stimmabgabe durch alle stimmberechtigten Mitglieder erfordern.</w:t>
      </w:r>
    </w:p>
    <w:p w14:paraId="081DA34D" w14:textId="3B51E172" w:rsidR="00827368" w:rsidRPr="00827368" w:rsidRDefault="00827368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2</w:t>
      </w:r>
      <w:r w:rsid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165EB3"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Teilnahme von nicht stim</w:t>
      </w:r>
      <w:r w:rsidR="00165EB3">
        <w:rPr>
          <w:rFonts w:ascii="Arial" w:eastAsia="Times New Roman" w:hAnsi="Arial" w:cs="Arial"/>
          <w:sz w:val="23"/>
          <w:szCs w:val="23"/>
          <w:lang w:val="de-CH" w:eastAsia="en-GB"/>
        </w:rPr>
        <w:t>mberechtigten Mitgliedern ist möglich.</w:t>
      </w:r>
    </w:p>
    <w:p w14:paraId="740E7AD0" w14:textId="4F42A642" w:rsidR="00827368" w:rsidRPr="00827368" w:rsidRDefault="00827368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3</w:t>
      </w:r>
      <w:r w:rsid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Mitgliederversammlung bes</w:t>
      </w:r>
      <w:r w:rsidR="00165EB3">
        <w:rPr>
          <w:rFonts w:ascii="Arial" w:eastAsia="Times New Roman" w:hAnsi="Arial" w:cs="Arial"/>
          <w:sz w:val="23"/>
          <w:szCs w:val="23"/>
          <w:lang w:val="de-CH" w:eastAsia="en-GB"/>
        </w:rPr>
        <w:t>chliesst mit einfacher Mehrheit.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Bei Stimmengleichheit fällt die oder der Vorsitzend</w:t>
      </w:r>
      <w:r w:rsidR="00165EB3">
        <w:rPr>
          <w:rFonts w:ascii="Arial" w:eastAsia="Times New Roman" w:hAnsi="Arial" w:cs="Arial"/>
          <w:sz w:val="23"/>
          <w:szCs w:val="23"/>
          <w:lang w:val="de-CH" w:eastAsia="en-GB"/>
        </w:rPr>
        <w:t>e der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den Stichentscheid.</w:t>
      </w:r>
    </w:p>
    <w:p w14:paraId="6A8A8674" w14:textId="77777777" w:rsidR="00827368" w:rsidRPr="00827368" w:rsidRDefault="00827368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4</w:t>
      </w:r>
      <w:r w:rsidR="004E736B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ordentliche Mitgliederversammlu</w:t>
      </w:r>
      <w:r w:rsidR="00165EB3">
        <w:rPr>
          <w:rFonts w:ascii="Arial" w:eastAsia="Times New Roman" w:hAnsi="Arial" w:cs="Arial"/>
          <w:sz w:val="23"/>
          <w:szCs w:val="23"/>
          <w:lang w:val="de-CH" w:eastAsia="en-GB"/>
        </w:rPr>
        <w:t xml:space="preserve">ng wird von der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Zentrumsleitung einberufen. Die stimmberechtigten Mitglieder können jederzeit ausserordentliche Mit</w:t>
      </w:r>
      <w:r w:rsidR="00165EB3" w:rsidRPr="00165EB3">
        <w:rPr>
          <w:rFonts w:ascii="Arial" w:eastAsia="Times New Roman" w:hAnsi="Arial" w:cs="Arial"/>
          <w:sz w:val="23"/>
          <w:szCs w:val="23"/>
          <w:lang w:val="de-CH" w:eastAsia="en-GB"/>
        </w:rPr>
        <w:t>gliederversammlung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einberufen.</w:t>
      </w:r>
    </w:p>
    <w:p w14:paraId="5F550AF2" w14:textId="77777777" w:rsidR="00827368" w:rsidRPr="00955FC5" w:rsidRDefault="00827368" w:rsidP="003E09C6">
      <w:pPr>
        <w:spacing w:before="120" w:after="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lastRenderedPageBreak/>
        <w:t>5</w:t>
      </w:r>
      <w:r w:rsidR="00165EB3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955FC5">
        <w:rPr>
          <w:rFonts w:ascii="Arial" w:eastAsia="Times New Roman" w:hAnsi="Arial" w:cs="Arial"/>
          <w:sz w:val="23"/>
          <w:szCs w:val="23"/>
          <w:lang w:val="de-CH" w:eastAsia="en-GB"/>
        </w:rPr>
        <w:t>Die Mitgliederversammlung ist vorbehältlich de</w:t>
      </w:r>
      <w:r w:rsidR="00165EB3" w:rsidRPr="00955FC5">
        <w:rPr>
          <w:rFonts w:ascii="Arial" w:eastAsia="Times New Roman" w:hAnsi="Arial" w:cs="Arial"/>
          <w:sz w:val="23"/>
          <w:szCs w:val="23"/>
          <w:lang w:val="de-CH" w:eastAsia="en-GB"/>
        </w:rPr>
        <w:t>r Kompetenzzuweisungen an die</w:t>
      </w:r>
      <w:r w:rsidRPr="00955F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zuständig für al</w:t>
      </w:r>
      <w:r w:rsidR="00165EB3" w:rsidRPr="00955FC5">
        <w:rPr>
          <w:rFonts w:ascii="Arial" w:eastAsia="Times New Roman" w:hAnsi="Arial" w:cs="Arial"/>
          <w:sz w:val="23"/>
          <w:szCs w:val="23"/>
          <w:lang w:val="de-CH" w:eastAsia="en-GB"/>
        </w:rPr>
        <w:t>le Beschlüsse des</w:t>
      </w:r>
      <w:r w:rsidRPr="00955F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Zentrums; die folgenden Zuständigkeiten sind unentziehbar:</w:t>
      </w:r>
    </w:p>
    <w:p w14:paraId="628991D7" w14:textId="012930B6" w:rsidR="00827368" w:rsidRPr="00827368" w:rsidRDefault="00827368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C6309E">
        <w:rPr>
          <w:rFonts w:ascii="Arial" w:eastAsia="Times New Roman" w:hAnsi="Arial" w:cs="Arial"/>
          <w:sz w:val="23"/>
          <w:szCs w:val="23"/>
          <w:lang w:val="de-CH" w:eastAsia="en-GB"/>
        </w:rPr>
        <w:t xml:space="preserve">Anträge auf Änderungen des Organisationsreglements zuhanden der beteiligten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Fakultäten,</w:t>
      </w:r>
    </w:p>
    <w:p w14:paraId="52ACBEB8" w14:textId="078E531B" w:rsidR="00827368" w:rsidRPr="00827368" w:rsidRDefault="00827368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Wahl der</w:t>
      </w:r>
      <w:r w:rsidR="00F94BAA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Mitglieder der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Zentrumsleitung</w:t>
      </w:r>
      <w:r w:rsidR="00F94BAA">
        <w:rPr>
          <w:rFonts w:ascii="Arial" w:eastAsia="Times New Roman" w:hAnsi="Arial" w:cs="Arial"/>
          <w:sz w:val="23"/>
          <w:szCs w:val="23"/>
          <w:lang w:val="de-CH" w:eastAsia="en-GB"/>
        </w:rPr>
        <w:t>, die aus den zwei Professuren der RF und TF bestehen muss,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sowie der oder des Vorsit</w:t>
      </w:r>
      <w:r w:rsidR="00F94BAA">
        <w:rPr>
          <w:rFonts w:ascii="Arial" w:eastAsia="Times New Roman" w:hAnsi="Arial" w:cs="Arial"/>
          <w:sz w:val="23"/>
          <w:szCs w:val="23"/>
          <w:lang w:val="de-CH" w:eastAsia="en-GB"/>
        </w:rPr>
        <w:t>zenden der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Zentrumsleitung; die Wahlen bedürfen der Genehmigung durch die beteiligten Fakultäten,</w:t>
      </w:r>
    </w:p>
    <w:p w14:paraId="184B15B9" w14:textId="3EF816D8" w:rsidR="00827368" w:rsidRPr="00827368" w:rsidRDefault="00827368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Aufnahme und Ausschluss von Mitgliedern; die Aufnahme bzw. der Ausschluss von stimmberechtigten Mitgliedern bedarf der Genehmigung durch die beteiligten</w:t>
      </w:r>
      <w:r w:rsidR="00955FC5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Fakultäten,</w:t>
      </w:r>
    </w:p>
    <w:p w14:paraId="138D0A2A" w14:textId="34FCB971" w:rsidR="00827368" w:rsidRPr="00827368" w:rsidRDefault="00827368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Wahl einer administrativen Leiterin oder eines administrativen Leiters,</w:t>
      </w:r>
    </w:p>
    <w:p w14:paraId="24CBAA54" w14:textId="125D576C" w:rsidR="00827368" w:rsidRDefault="00827368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Genehmigung von Leistungsauftrag und Berichten zuhanden der Fakultäten,</w:t>
      </w:r>
    </w:p>
    <w:p w14:paraId="7BE76348" w14:textId="21EF8F18" w:rsidR="00545264" w:rsidRPr="00545264" w:rsidRDefault="00545264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545264">
        <w:rPr>
          <w:rFonts w:ascii="Arial" w:eastAsia="Times New Roman" w:hAnsi="Arial" w:cs="Arial"/>
          <w:sz w:val="23"/>
          <w:szCs w:val="23"/>
          <w:lang w:val="de-CH" w:eastAsia="en-GB"/>
        </w:rPr>
        <w:t>Genehmigung von Budget und Jahresrechnung einschliesslich der Kenntnisnahme des internen Kontrollberichts (Management Letter) der Verwaltungsdirektion,</w:t>
      </w:r>
    </w:p>
    <w:p w14:paraId="5824C997" w14:textId="7E5162C8" w:rsidR="00545264" w:rsidRPr="00545264" w:rsidRDefault="00545264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545264">
        <w:rPr>
          <w:rFonts w:ascii="Arial" w:eastAsia="Times New Roman" w:hAnsi="Arial" w:cs="Arial"/>
          <w:sz w:val="23"/>
          <w:szCs w:val="23"/>
          <w:lang w:val="de-CH" w:eastAsia="en-GB"/>
        </w:rPr>
        <w:t>Oberaufsicht über die Instituts- bzw. Zentrumsleitung,</w:t>
      </w:r>
    </w:p>
    <w:p w14:paraId="34520D6B" w14:textId="3C3B8F46" w:rsidR="00827368" w:rsidRPr="00827368" w:rsidRDefault="00827368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Entscheid über Massnahmen beim Vorliegen von Interessenkonflikten einzelner </w:t>
      </w:r>
    </w:p>
    <w:p w14:paraId="4AD97E7D" w14:textId="77777777" w:rsidR="00827368" w:rsidRPr="00827368" w:rsidRDefault="00827368" w:rsidP="00955FC5">
      <w:pPr>
        <w:pStyle w:val="Listenabsatz"/>
        <w:numPr>
          <w:ilvl w:val="0"/>
          <w:numId w:val="8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Mit</w:t>
      </w:r>
      <w:r w:rsidR="00F94BAA">
        <w:rPr>
          <w:rFonts w:ascii="Arial" w:eastAsia="Times New Roman" w:hAnsi="Arial" w:cs="Arial"/>
          <w:sz w:val="23"/>
          <w:szCs w:val="23"/>
          <w:lang w:val="de-CH" w:eastAsia="en-GB"/>
        </w:rPr>
        <w:t>glieder der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sowie über Sanktionen, falls die Interessenkonflikte nicht vorgängig aufgezeigt wurden.</w:t>
      </w:r>
    </w:p>
    <w:p w14:paraId="39E91016" w14:textId="77777777" w:rsidR="00EC34AB" w:rsidRPr="00827368" w:rsidRDefault="00EC34AB" w:rsidP="00827368">
      <w:pPr>
        <w:spacing w:after="0" w:line="240" w:lineRule="auto"/>
        <w:rPr>
          <w:rFonts w:ascii="Arial" w:eastAsia="Times New Roman" w:hAnsi="Arial" w:cs="Arial"/>
          <w:lang w:val="de-CH" w:eastAsia="en-GB"/>
        </w:rPr>
      </w:pPr>
    </w:p>
    <w:p w14:paraId="26D34714" w14:textId="183634DE" w:rsidR="00827368" w:rsidRPr="00955FC5" w:rsidRDefault="00C6309E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§ 6</w:t>
      </w:r>
      <w:r w:rsidR="00955FC5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 </w:t>
      </w:r>
      <w:r w:rsidR="00827368" w:rsidRPr="00955FC5">
        <w:rPr>
          <w:rFonts w:ascii="Arial" w:eastAsia="Times New Roman" w:hAnsi="Arial" w:cs="Arial"/>
          <w:b/>
          <w:sz w:val="25"/>
          <w:szCs w:val="25"/>
          <w:lang w:val="de-CH" w:eastAsia="en-GB"/>
        </w:rPr>
        <w:t>Zentrumsleitung</w:t>
      </w:r>
    </w:p>
    <w:p w14:paraId="125A8E87" w14:textId="77777777" w:rsidR="00827368" w:rsidRPr="00827368" w:rsidRDefault="00827368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1</w:t>
      </w:r>
      <w:r w:rsidR="00C6309E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C6309E">
        <w:rPr>
          <w:rFonts w:ascii="Arial" w:eastAsia="Times New Roman" w:hAnsi="Arial" w:cs="Arial"/>
          <w:sz w:val="23"/>
          <w:szCs w:val="23"/>
          <w:lang w:val="de-CH" w:eastAsia="en-GB"/>
        </w:rPr>
        <w:t xml:space="preserve">Die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Zent</w:t>
      </w:r>
      <w:r w:rsidR="00C6309E">
        <w:rPr>
          <w:rFonts w:ascii="Arial" w:eastAsia="Times New Roman" w:hAnsi="Arial" w:cs="Arial"/>
          <w:sz w:val="23"/>
          <w:szCs w:val="23"/>
          <w:lang w:val="de-CH" w:eastAsia="en-GB"/>
        </w:rPr>
        <w:t>rumsleitung besteht aus mindestens zwei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stimmberechtigten Mitgliedern, </w:t>
      </w:r>
      <w:r w:rsidR="00C6309E">
        <w:rPr>
          <w:rFonts w:ascii="Arial" w:eastAsia="Times New Roman" w:hAnsi="Arial" w:cs="Arial"/>
          <w:sz w:val="23"/>
          <w:szCs w:val="23"/>
          <w:lang w:val="de-CH" w:eastAsia="en-GB"/>
        </w:rPr>
        <w:t>die beide je eine Professur in der RF und in der TF innehaben.</w:t>
      </w:r>
    </w:p>
    <w:p w14:paraId="371A96BA" w14:textId="002EEB58" w:rsidR="00827368" w:rsidRPr="00827368" w:rsidRDefault="00B60AAD" w:rsidP="00955FC5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2 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universitätsinternen Mitglieder stellen die Mehrheit der professoralen Mitglieder.</w:t>
      </w:r>
    </w:p>
    <w:p w14:paraId="12153491" w14:textId="68BDBEE3" w:rsidR="00827368" w:rsidRPr="00827368" w:rsidRDefault="00B60AAD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3</w:t>
      </w:r>
      <w:r w:rsidR="00C6309E"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 w:rsidR="00C6309E">
        <w:rPr>
          <w:rFonts w:ascii="Arial" w:eastAsia="Times New Roman" w:hAnsi="Arial" w:cs="Arial"/>
          <w:sz w:val="23"/>
          <w:szCs w:val="23"/>
          <w:lang w:val="de-CH" w:eastAsia="en-GB"/>
        </w:rPr>
        <w:t>Ein Professorin bzw. ein Professor der RF bzw. der TF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der 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Universität übt den Vorsitz der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aus. Die Amtszeit der oder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des Vorsitzenden der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beträgt zwei Jahre; Wiederwahl ist möglich.</w:t>
      </w:r>
    </w:p>
    <w:p w14:paraId="528E4DBB" w14:textId="0769D272" w:rsidR="00827368" w:rsidRPr="00827368" w:rsidRDefault="00B60AAD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4</w:t>
      </w:r>
      <w:r w:rsidR="00DE6F12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Die 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>Zentrumsleitung beschliesst mit einf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acher Mehrheit.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Bei Stimmengleichheit fällt die oder der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Vorsitzende der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den Stichentscheid.</w:t>
      </w:r>
    </w:p>
    <w:p w14:paraId="3848DB79" w14:textId="0362C8E3" w:rsidR="00827368" w:rsidRPr="00827368" w:rsidRDefault="00B60AAD" w:rsidP="00955FC5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5</w:t>
      </w:r>
      <w:r w:rsidR="00DE6F12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Die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</w:t>
      </w:r>
    </w:p>
    <w:p w14:paraId="5E1870F2" w14:textId="224DB4DE" w:rsidR="00827368" w:rsidRPr="00827368" w:rsidRDefault="00827368" w:rsidP="00955FC5">
      <w:pPr>
        <w:pStyle w:val="Listenabsatz"/>
        <w:numPr>
          <w:ilvl w:val="0"/>
          <w:numId w:val="9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koordiniert di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e Tätigkeiten des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Zentrums,</w:t>
      </w:r>
    </w:p>
    <w:p w14:paraId="6AB1D265" w14:textId="66920843" w:rsidR="00827368" w:rsidRPr="00827368" w:rsidRDefault="00827368" w:rsidP="00955FC5">
      <w:pPr>
        <w:pStyle w:val="Listenabsatz"/>
        <w:numPr>
          <w:ilvl w:val="0"/>
          <w:numId w:val="9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kann Weisungen für den Betrieb des Zentrums erlassen,</w:t>
      </w:r>
    </w:p>
    <w:p w14:paraId="42E16EC4" w14:textId="298A89D9" w:rsidR="00827368" w:rsidRPr="00827368" w:rsidRDefault="00827368" w:rsidP="00955FC5">
      <w:pPr>
        <w:pStyle w:val="Listenabsatz"/>
        <w:numPr>
          <w:ilvl w:val="0"/>
          <w:numId w:val="9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ist verantwortli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ch für die </w:t>
      </w:r>
      <w:r w:rsidR="00545264">
        <w:rPr>
          <w:rFonts w:ascii="Arial" w:eastAsia="Times New Roman" w:hAnsi="Arial" w:cs="Arial"/>
          <w:sz w:val="23"/>
          <w:szCs w:val="23"/>
          <w:lang w:val="de-CH" w:eastAsia="en-GB"/>
        </w:rPr>
        <w:t>Finanzen des Zentrums, insbesondere erstellt sie das Budget und die Jahresrechnung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.</w:t>
      </w:r>
    </w:p>
    <w:p w14:paraId="5D633BA1" w14:textId="51EAD5E1" w:rsidR="00827368" w:rsidRPr="00827368" w:rsidRDefault="00827368" w:rsidP="00955FC5">
      <w:pPr>
        <w:pStyle w:val="Listenabsatz"/>
        <w:numPr>
          <w:ilvl w:val="0"/>
          <w:numId w:val="9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ist zuständig für das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Berichtswesen</w:t>
      </w:r>
      <w:r w:rsidR="00545264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und stellt diese jährlich den beteiligten Fakultäten zur Verfügung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.</w:t>
      </w:r>
    </w:p>
    <w:p w14:paraId="42F374F1" w14:textId="3AC68F7B" w:rsidR="00827368" w:rsidRPr="00827368" w:rsidRDefault="00B60AAD" w:rsidP="00827368">
      <w:pPr>
        <w:spacing w:after="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6</w:t>
      </w:r>
      <w:r w:rsidR="00DE6F12" w:rsidRPr="00955FC5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oder der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Vorsitzende der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ist gegenüber der </w:t>
      </w:r>
    </w:p>
    <w:p w14:paraId="10DA1925" w14:textId="77777777" w:rsidR="00827368" w:rsidRDefault="00827368" w:rsidP="00827368">
      <w:pPr>
        <w:spacing w:after="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administrativen Leiterin bzw. dem administrativen Leiter weisungsberechtigt.</w:t>
      </w:r>
    </w:p>
    <w:p w14:paraId="1A0360E2" w14:textId="77777777" w:rsidR="00DE6F12" w:rsidRPr="00827368" w:rsidRDefault="00DE6F12" w:rsidP="00827368">
      <w:pPr>
        <w:spacing w:after="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0EA879AC" w14:textId="77777777" w:rsidR="00827368" w:rsidRPr="00827368" w:rsidRDefault="00827368" w:rsidP="00827368">
      <w:pPr>
        <w:spacing w:after="0" w:line="240" w:lineRule="auto"/>
        <w:rPr>
          <w:rFonts w:ascii="Arial" w:eastAsia="Times New Roman" w:hAnsi="Arial" w:cs="Arial"/>
          <w:sz w:val="30"/>
          <w:szCs w:val="30"/>
          <w:lang w:val="de-CH" w:eastAsia="en-GB"/>
        </w:rPr>
      </w:pPr>
      <w:r w:rsidRPr="00827368">
        <w:rPr>
          <w:rFonts w:ascii="Arial" w:eastAsia="Times New Roman" w:hAnsi="Arial" w:cs="Arial"/>
          <w:sz w:val="30"/>
          <w:szCs w:val="30"/>
          <w:lang w:val="de-CH" w:eastAsia="en-GB"/>
        </w:rPr>
        <w:t>3 Finanzen, Personal und Corporate Design</w:t>
      </w:r>
    </w:p>
    <w:p w14:paraId="10C10153" w14:textId="77777777" w:rsidR="00CC13D9" w:rsidRDefault="00CC13D9" w:rsidP="00827368">
      <w:pPr>
        <w:spacing w:after="0" w:line="240" w:lineRule="auto"/>
        <w:rPr>
          <w:rFonts w:ascii="Arial" w:eastAsia="Times New Roman" w:hAnsi="Arial" w:cs="Arial"/>
          <w:sz w:val="25"/>
          <w:szCs w:val="25"/>
          <w:lang w:val="de-CH" w:eastAsia="en-GB"/>
        </w:rPr>
      </w:pPr>
    </w:p>
    <w:p w14:paraId="70507E78" w14:textId="77777777" w:rsidR="00827368" w:rsidRPr="00CC13D9" w:rsidRDefault="008E3FC6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>§ 7</w:t>
      </w:r>
      <w:r w:rsidR="00DE6F12"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 </w:t>
      </w:r>
      <w:r w:rsidR="00827368"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>Finanzen</w:t>
      </w:r>
    </w:p>
    <w:p w14:paraId="5B10AA44" w14:textId="03C06C44" w:rsidR="00827368" w:rsidRPr="00827368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1</w:t>
      </w:r>
      <w:r w:rsidR="00DE6F12"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finanz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ielle Führung des Zentrums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erfolgt gemäss den Grundsätzen des Re</w:t>
      </w:r>
      <w:r w:rsidR="00CC13D9">
        <w:rPr>
          <w:rFonts w:ascii="Arial" w:eastAsia="Times New Roman" w:hAnsi="Arial" w:cs="Arial"/>
          <w:sz w:val="23"/>
          <w:szCs w:val="23"/>
          <w:lang w:val="de-CH" w:eastAsia="en-GB"/>
        </w:rPr>
        <w:t xml:space="preserve">chnungswesens der Universität. </w:t>
      </w:r>
    </w:p>
    <w:p w14:paraId="2960E977" w14:textId="1FEDBD52" w:rsidR="00827368" w:rsidRPr="00827368" w:rsidRDefault="00CC13D9" w:rsidP="00CC13D9">
      <w:pPr>
        <w:spacing w:before="120" w:after="12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lastRenderedPageBreak/>
        <w:t>2</w:t>
      </w:r>
      <w:r>
        <w:rPr>
          <w:rFonts w:ascii="Arial" w:eastAsia="Times New Roman" w:hAnsi="Arial" w:cs="Arial"/>
          <w:sz w:val="23"/>
          <w:szCs w:val="23"/>
          <w:lang w:val="de-CH" w:eastAsia="en-GB"/>
        </w:rPr>
        <w:t xml:space="preserve"> Das</w:t>
      </w:r>
      <w:r w:rsidR="008E3FC6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 </w:t>
      </w:r>
      <w:r w:rsidR="005E6A95">
        <w:rPr>
          <w:rFonts w:ascii="Arial" w:eastAsia="Times New Roman" w:hAnsi="Arial" w:cs="Arial"/>
          <w:sz w:val="23"/>
          <w:szCs w:val="23"/>
          <w:lang w:val="de-CH" w:eastAsia="en-GB"/>
        </w:rPr>
        <w:t>verfügt über einen eigenen Kostenträger, über die insbesondere Drittmittel des Zentrums verwaltet werden.</w:t>
      </w:r>
    </w:p>
    <w:p w14:paraId="05E95041" w14:textId="4601A14D" w:rsidR="00827368" w:rsidRPr="00827368" w:rsidRDefault="00CC13D9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3</w:t>
      </w:r>
      <w:r w:rsidR="00DE6F12"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Das Zentrum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>wird</w:t>
      </w:r>
      <w:r w:rsidR="008E3FC6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in Zukunft</w:t>
      </w:r>
      <w:r w:rsidR="00DE6F12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finanziert durch Drittmittel und</w:t>
      </w:r>
      <w:r w:rsidR="00827368"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insbesondere durch</w:t>
      </w:r>
    </w:p>
    <w:p w14:paraId="62B86ECE" w14:textId="4633BA97" w:rsidR="00827368" w:rsidRPr="00DE6F12" w:rsidRDefault="00827368" w:rsidP="00CC13D9">
      <w:pPr>
        <w:pStyle w:val="Listenabsatz"/>
        <w:numPr>
          <w:ilvl w:val="0"/>
          <w:numId w:val="10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DE6F12">
        <w:rPr>
          <w:rFonts w:ascii="Arial" w:eastAsia="Times New Roman" w:hAnsi="Arial" w:cs="Arial"/>
          <w:sz w:val="23"/>
          <w:szCs w:val="23"/>
          <w:lang w:val="de-CH" w:eastAsia="en-GB"/>
        </w:rPr>
        <w:t>jährliche Beiträge der Universität im Rahmen der Fakultätsbudgets,</w:t>
      </w:r>
    </w:p>
    <w:p w14:paraId="587FC095" w14:textId="5182E9E9" w:rsidR="00827368" w:rsidRPr="00827368" w:rsidRDefault="00827368" w:rsidP="00CC13D9">
      <w:pPr>
        <w:pStyle w:val="Listenabsatz"/>
        <w:numPr>
          <w:ilvl w:val="0"/>
          <w:numId w:val="10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Forschungsdrittmittel,</w:t>
      </w:r>
    </w:p>
    <w:p w14:paraId="380BF59D" w14:textId="115C54D5" w:rsidR="00827368" w:rsidRPr="00827368" w:rsidRDefault="00827368" w:rsidP="00CC13D9">
      <w:pPr>
        <w:pStyle w:val="Listenabsatz"/>
        <w:numPr>
          <w:ilvl w:val="0"/>
          <w:numId w:val="10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Beiträge und Zuwendungen von Gemeinwesen, Organisationen, Unternehmen und</w:t>
      </w:r>
    </w:p>
    <w:p w14:paraId="3DDA4793" w14:textId="77777777" w:rsidR="00827368" w:rsidRPr="00827368" w:rsidRDefault="00827368" w:rsidP="00CC13D9">
      <w:pPr>
        <w:pStyle w:val="Listenabsatz"/>
        <w:numPr>
          <w:ilvl w:val="0"/>
          <w:numId w:val="10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Privatpersonen,</w:t>
      </w:r>
    </w:p>
    <w:p w14:paraId="79F8AD70" w14:textId="11339EEA" w:rsidR="00827368" w:rsidRPr="00827368" w:rsidRDefault="00827368" w:rsidP="00CC13D9">
      <w:pPr>
        <w:pStyle w:val="Listenabsatz"/>
        <w:numPr>
          <w:ilvl w:val="0"/>
          <w:numId w:val="10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Honorare und andere Entgelte für Dienstleistungen und Veröffentlichungen,</w:t>
      </w:r>
    </w:p>
    <w:p w14:paraId="54229620" w14:textId="13F4EF3F" w:rsidR="00827368" w:rsidRPr="00827368" w:rsidRDefault="00827368" w:rsidP="00CC13D9">
      <w:pPr>
        <w:pStyle w:val="Listenabsatz"/>
        <w:numPr>
          <w:ilvl w:val="0"/>
          <w:numId w:val="10"/>
        </w:numPr>
        <w:spacing w:before="60" w:after="60" w:line="240" w:lineRule="auto"/>
        <w:contextualSpacing w:val="0"/>
        <w:rPr>
          <w:rFonts w:ascii="Arial" w:eastAsia="Times New Roman" w:hAnsi="Arial" w:cs="Arial"/>
          <w:sz w:val="23"/>
          <w:szCs w:val="23"/>
          <w:lang w:val="de-CH" w:eastAsia="en-GB"/>
        </w:rPr>
      </w:pP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Gebühren von Teilnehmerinnen und Teilnehmern an Veranstaltungen.</w:t>
      </w:r>
    </w:p>
    <w:p w14:paraId="127DCBCD" w14:textId="5DCE156F" w:rsidR="00827368" w:rsidRPr="00CC13D9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3</w:t>
      </w:r>
      <w:r w:rsidR="008E3FC6"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Der Abschluss von Drittmittelverträgen unterliegt </w:t>
      </w:r>
      <w:r w:rsidR="00CC13D9">
        <w:rPr>
          <w:rFonts w:ascii="Arial" w:eastAsia="Times New Roman" w:hAnsi="Arial" w:cs="Arial"/>
          <w:sz w:val="23"/>
          <w:szCs w:val="23"/>
          <w:lang w:val="de-CH" w:eastAsia="en-GB"/>
        </w:rPr>
        <w:t xml:space="preserve">den Richtlinien zur Annahme von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privaten Drittmitteln der Universität Luzern.</w:t>
      </w:r>
    </w:p>
    <w:p w14:paraId="7F0028FF" w14:textId="77777777" w:rsidR="00827368" w:rsidRPr="00827368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4</w:t>
      </w:r>
      <w:r w:rsidR="008E3FC6"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Offenlegung von Donationen erfolgt gemäss Praxis der Universität.</w:t>
      </w:r>
    </w:p>
    <w:p w14:paraId="4431C150" w14:textId="77777777" w:rsidR="008E3FC6" w:rsidRDefault="008E3FC6" w:rsidP="00827368">
      <w:pPr>
        <w:spacing w:after="0" w:line="240" w:lineRule="auto"/>
        <w:rPr>
          <w:rFonts w:ascii="Arial" w:eastAsia="Times New Roman" w:hAnsi="Arial" w:cs="Arial"/>
          <w:sz w:val="25"/>
          <w:szCs w:val="25"/>
          <w:lang w:val="de-CH" w:eastAsia="en-GB"/>
        </w:rPr>
      </w:pPr>
    </w:p>
    <w:p w14:paraId="43D1EB82" w14:textId="77777777" w:rsidR="00827368" w:rsidRPr="00CC13D9" w:rsidRDefault="008E3FC6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§ 8 </w:t>
      </w:r>
      <w:r w:rsidR="00827368"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>Eingehen von Verpflichtungen und Haftung</w:t>
      </w:r>
    </w:p>
    <w:p w14:paraId="5449447D" w14:textId="4DC29772" w:rsidR="00827368" w:rsidRPr="00CC13D9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1</w:t>
      </w:r>
      <w:r w:rsidR="00CC13D9"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 w:rsidR="008E3FC6">
        <w:rPr>
          <w:rFonts w:ascii="Arial" w:eastAsia="Times New Roman" w:hAnsi="Arial" w:cs="Arial"/>
          <w:sz w:val="23"/>
          <w:szCs w:val="23"/>
          <w:lang w:val="de-CH" w:eastAsia="en-GB"/>
        </w:rPr>
        <w:t>Die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kann im Rahmen der vorhandenen finanziellen Mittel Verpflichtungen eingehen. Mehrjährige Verpflichtungen bedürfen der Genehmigung durch die Dekanin bzw. den Dekan der beteiligten Fakultäten.</w:t>
      </w:r>
    </w:p>
    <w:p w14:paraId="29E025F6" w14:textId="7FDB2F3C" w:rsidR="00827368" w:rsidRPr="00CC13D9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2</w:t>
      </w:r>
      <w:r w:rsidR="008E3FC6"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</w:t>
      </w:r>
      <w:r w:rsidR="008E3FC6">
        <w:rPr>
          <w:rFonts w:ascii="Arial" w:eastAsia="Times New Roman" w:hAnsi="Arial" w:cs="Arial"/>
          <w:sz w:val="23"/>
          <w:szCs w:val="23"/>
          <w:lang w:val="de-CH" w:eastAsia="en-GB"/>
        </w:rPr>
        <w:t>ie Mitglieder des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 arbeiten im Rahmen ihrer Anstellung an der</w:t>
      </w:r>
      <w:r w:rsidR="00CC13D9"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U</w:t>
      </w:r>
      <w:r w:rsidR="008E3FC6">
        <w:rPr>
          <w:rFonts w:ascii="Arial" w:eastAsia="Times New Roman" w:hAnsi="Arial" w:cs="Arial"/>
          <w:sz w:val="23"/>
          <w:szCs w:val="23"/>
          <w:lang w:val="de-CH" w:eastAsia="en-GB"/>
        </w:rPr>
        <w:t>niversität für das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="008E3FC6">
        <w:rPr>
          <w:rFonts w:ascii="Arial" w:eastAsia="Times New Roman" w:hAnsi="Arial" w:cs="Arial"/>
          <w:sz w:val="23"/>
          <w:szCs w:val="23"/>
          <w:lang w:val="de-CH" w:eastAsia="en-GB"/>
        </w:rPr>
        <w:t>Zentrum. Für die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Zentrumsleitung werden</w:t>
      </w:r>
      <w:r w:rsidR="00DE6B4D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keine zusätzlichen Entschädigungen ausbezahlt. Vorbehalten bleiben Entschädigungen für Dozierendenleistungen im Rahmen der Weiterbildung.</w:t>
      </w:r>
    </w:p>
    <w:p w14:paraId="171D2057" w14:textId="77777777" w:rsidR="008E3FC6" w:rsidRPr="00827368" w:rsidRDefault="008E3FC6" w:rsidP="00827368">
      <w:pPr>
        <w:spacing w:after="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536E7881" w14:textId="77777777" w:rsidR="00827368" w:rsidRPr="00CC13D9" w:rsidRDefault="008E3FC6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§ 9 </w:t>
      </w:r>
      <w:r w:rsidR="00827368"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>Personal</w:t>
      </w:r>
    </w:p>
    <w:p w14:paraId="568A8758" w14:textId="136A5C62" w:rsidR="00827368" w:rsidRPr="00CC13D9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1</w:t>
      </w:r>
      <w:r w:rsidR="008E3FC6"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Anstellung des Personals wird auf der Grundlage des Personalrechts des Kantons bzw. der Universität vorgenommen. Dies gilt auch für Anstellungen, welche durch Dritt</w:t>
      </w:r>
      <w:r w:rsidRPr="00827368">
        <w:rPr>
          <w:rFonts w:ascii="Arial" w:eastAsia="Times New Roman" w:hAnsi="Arial" w:cs="Arial"/>
          <w:lang w:val="de-CH" w:eastAsia="en-GB"/>
        </w:rPr>
        <w:t>-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mittel oder selbst generierte Einnahmen finanziert werden.</w:t>
      </w:r>
    </w:p>
    <w:p w14:paraId="43F5A8E5" w14:textId="7266DFDC" w:rsidR="00827368" w:rsidRPr="00CC13D9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2</w:t>
      </w:r>
      <w:r w:rsidR="008E3FC6"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Wissenschaftliche und administrative Mitarbeiterinnen und Mitarbeiter werden unter Vorbehalt der Zuständigkeiten der Rektorin bzw. des</w:t>
      </w:r>
      <w:r w:rsidR="008E3FC6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Rektors von der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Zentrumsleitung angestellt.</w:t>
      </w:r>
    </w:p>
    <w:p w14:paraId="425D3534" w14:textId="77777777" w:rsidR="008E3FC6" w:rsidRPr="00827368" w:rsidRDefault="008E3FC6" w:rsidP="00827368">
      <w:pPr>
        <w:spacing w:after="0" w:line="240" w:lineRule="auto"/>
        <w:rPr>
          <w:rFonts w:ascii="Arial" w:eastAsia="Times New Roman" w:hAnsi="Arial" w:cs="Arial"/>
          <w:sz w:val="23"/>
          <w:szCs w:val="23"/>
          <w:lang w:val="de-CH" w:eastAsia="en-GB"/>
        </w:rPr>
      </w:pPr>
    </w:p>
    <w:p w14:paraId="78A084FB" w14:textId="70F78F3C" w:rsidR="00827368" w:rsidRPr="00CC13D9" w:rsidRDefault="008E3FC6" w:rsidP="00827368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de-CH" w:eastAsia="en-GB"/>
        </w:rPr>
      </w:pPr>
      <w:r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>§ 10</w:t>
      </w:r>
      <w:r w:rsidR="00CC13D9" w:rsidRPr="00CC13D9">
        <w:rPr>
          <w:rFonts w:ascii="Arial" w:eastAsia="Times New Roman" w:hAnsi="Arial" w:cs="Arial"/>
          <w:b/>
          <w:sz w:val="25"/>
          <w:szCs w:val="25"/>
          <w:lang w:val="de-CH" w:eastAsia="en-GB"/>
        </w:rPr>
        <w:t xml:space="preserve"> </w:t>
      </w:r>
      <w:r w:rsidR="00827368" w:rsidRPr="00CC13D9">
        <w:rPr>
          <w:rFonts w:ascii="Arial" w:eastAsia="Times New Roman" w:hAnsi="Arial" w:cs="Arial"/>
          <w:b/>
          <w:sz w:val="23"/>
          <w:szCs w:val="23"/>
          <w:lang w:val="de-CH" w:eastAsia="en-GB"/>
        </w:rPr>
        <w:t>Corporate Design</w:t>
      </w:r>
    </w:p>
    <w:p w14:paraId="332B9602" w14:textId="0BF5BA06" w:rsidR="00827368" w:rsidRPr="00CC13D9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1</w:t>
      </w:r>
      <w:r w:rsidR="00DE6B4D"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 xml:space="preserve">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>Die Vorgaben des Corporate Design der Universität Luze</w:t>
      </w:r>
      <w:r w:rsidR="00DE6B4D">
        <w:rPr>
          <w:rFonts w:ascii="Arial" w:eastAsia="Times New Roman" w:hAnsi="Arial" w:cs="Arial"/>
          <w:sz w:val="23"/>
          <w:szCs w:val="23"/>
          <w:lang w:val="de-CH" w:eastAsia="en-GB"/>
        </w:rPr>
        <w:t>rn gelten auch für das Zentrum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. Der Auftritt erfolgt unter dem Logo der Universität Luzern. Details sind mit der </w:t>
      </w:r>
      <w:r w:rsidR="00CC13D9">
        <w:rPr>
          <w:rFonts w:ascii="Arial" w:eastAsia="Times New Roman" w:hAnsi="Arial" w:cs="Arial"/>
          <w:sz w:val="23"/>
          <w:szCs w:val="23"/>
          <w:lang w:val="de-CH" w:eastAsia="en-GB"/>
        </w:rPr>
        <w:t xml:space="preserve">Universitätskommunikation 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abzusprechen.</w:t>
      </w:r>
    </w:p>
    <w:p w14:paraId="2A456EA2" w14:textId="7CB75234" w:rsidR="000F41B4" w:rsidRPr="00CC13D9" w:rsidRDefault="00827368" w:rsidP="00CC13D9">
      <w:pPr>
        <w:spacing w:before="120" w:after="120" w:line="240" w:lineRule="auto"/>
        <w:rPr>
          <w:rFonts w:ascii="Arial" w:eastAsia="Times New Roman" w:hAnsi="Arial" w:cs="Arial"/>
          <w:sz w:val="13"/>
          <w:szCs w:val="13"/>
          <w:lang w:val="de-CH" w:eastAsia="en-GB"/>
        </w:rPr>
      </w:pPr>
      <w:r w:rsidRPr="00CC13D9">
        <w:rPr>
          <w:rFonts w:ascii="Arial" w:eastAsia="Times New Roman" w:hAnsi="Arial" w:cs="Arial"/>
          <w:sz w:val="23"/>
          <w:szCs w:val="23"/>
          <w:vertAlign w:val="superscript"/>
          <w:lang w:val="de-CH" w:eastAsia="en-GB"/>
        </w:rPr>
        <w:t>2</w:t>
      </w:r>
      <w:r w:rsidR="008F6C0F">
        <w:rPr>
          <w:rFonts w:ascii="Arial" w:eastAsia="Times New Roman" w:hAnsi="Arial" w:cs="Arial"/>
          <w:sz w:val="13"/>
          <w:szCs w:val="13"/>
          <w:lang w:val="de-CH" w:eastAsia="en-GB"/>
        </w:rPr>
        <w:t xml:space="preserve"> </w:t>
      </w:r>
      <w:r w:rsidR="00DE6B4D">
        <w:rPr>
          <w:rFonts w:ascii="Arial" w:eastAsia="Times New Roman" w:hAnsi="Arial" w:cs="Arial"/>
          <w:sz w:val="23"/>
          <w:szCs w:val="23"/>
          <w:lang w:val="de-CH" w:eastAsia="en-GB"/>
        </w:rPr>
        <w:t>Das Zentrum ist</w:t>
      </w:r>
      <w:r w:rsidRPr="00827368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in die Website de</w:t>
      </w:r>
      <w:r w:rsidR="00DE6B4D">
        <w:rPr>
          <w:rFonts w:ascii="Arial" w:eastAsia="Times New Roman" w:hAnsi="Arial" w:cs="Arial"/>
          <w:sz w:val="23"/>
          <w:szCs w:val="23"/>
          <w:lang w:val="de-CH" w:eastAsia="en-GB"/>
        </w:rPr>
        <w:t xml:space="preserve">r Universität Luzern integriert </w:t>
      </w:r>
      <w:r w:rsidR="00E361E3">
        <w:rPr>
          <w:rFonts w:ascii="Arial" w:eastAsia="Times New Roman" w:hAnsi="Arial" w:cs="Arial"/>
          <w:sz w:val="23"/>
          <w:szCs w:val="23"/>
          <w:lang w:val="de-CH" w:eastAsia="en-GB"/>
        </w:rPr>
        <w:t xml:space="preserve">und tritt dort </w:t>
      </w:r>
      <w:r w:rsidR="00DE6B4D">
        <w:rPr>
          <w:rFonts w:ascii="Arial" w:eastAsia="Times New Roman" w:hAnsi="Arial" w:cs="Arial"/>
          <w:sz w:val="23"/>
          <w:szCs w:val="23"/>
          <w:lang w:val="de-CH" w:eastAsia="en-GB"/>
        </w:rPr>
        <w:t>in deutscher und englischer Sprache</w:t>
      </w:r>
      <w:r w:rsidR="00E361E3">
        <w:rPr>
          <w:rFonts w:ascii="Arial" w:eastAsia="Times New Roman" w:hAnsi="Arial" w:cs="Arial"/>
          <w:sz w:val="23"/>
          <w:szCs w:val="23"/>
          <w:lang w:val="de-CH" w:eastAsia="en-GB"/>
        </w:rPr>
        <w:t xml:space="preserve"> auf</w:t>
      </w:r>
      <w:r w:rsidR="008F6C0F">
        <w:rPr>
          <w:rFonts w:ascii="Arial" w:eastAsia="Times New Roman" w:hAnsi="Arial" w:cs="Arial"/>
          <w:sz w:val="23"/>
          <w:szCs w:val="23"/>
          <w:lang w:val="de-CH" w:eastAsia="en-GB"/>
        </w:rPr>
        <w:t>.</w:t>
      </w:r>
    </w:p>
    <w:sectPr w:rsidR="000F41B4" w:rsidRPr="00CC13D9" w:rsidSect="00BC30FA">
      <w:headerReference w:type="first" r:id="rId11"/>
      <w:pgSz w:w="11906" w:h="16838"/>
      <w:pgMar w:top="181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FE54E" w14:textId="77777777" w:rsidR="00E21A15" w:rsidRDefault="00E21A15" w:rsidP="00B60AAD">
      <w:pPr>
        <w:spacing w:after="0" w:line="240" w:lineRule="auto"/>
      </w:pPr>
      <w:r>
        <w:separator/>
      </w:r>
    </w:p>
  </w:endnote>
  <w:endnote w:type="continuationSeparator" w:id="0">
    <w:p w14:paraId="6A591755" w14:textId="77777777" w:rsidR="00E21A15" w:rsidRDefault="00E21A15" w:rsidP="00B6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0323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D5DE7E8" w14:textId="7DCD8FEA" w:rsidR="00B60AAD" w:rsidRPr="00B60AAD" w:rsidRDefault="00B60AAD">
        <w:pPr>
          <w:pStyle w:val="Fuzeile"/>
          <w:jc w:val="center"/>
          <w:rPr>
            <w:rFonts w:ascii="Arial" w:hAnsi="Arial" w:cs="Arial"/>
            <w:sz w:val="20"/>
          </w:rPr>
        </w:pPr>
        <w:r w:rsidRPr="00B60AAD">
          <w:rPr>
            <w:rFonts w:ascii="Arial" w:hAnsi="Arial" w:cs="Arial"/>
            <w:sz w:val="20"/>
          </w:rPr>
          <w:fldChar w:fldCharType="begin"/>
        </w:r>
        <w:r w:rsidRPr="00B60AAD">
          <w:rPr>
            <w:rFonts w:ascii="Arial" w:hAnsi="Arial" w:cs="Arial"/>
            <w:sz w:val="20"/>
          </w:rPr>
          <w:instrText>PAGE   \* MERGEFORMAT</w:instrText>
        </w:r>
        <w:r w:rsidRPr="00B60AAD">
          <w:rPr>
            <w:rFonts w:ascii="Arial" w:hAnsi="Arial" w:cs="Arial"/>
            <w:sz w:val="20"/>
          </w:rPr>
          <w:fldChar w:fldCharType="separate"/>
        </w:r>
        <w:r w:rsidR="0050630B" w:rsidRPr="0050630B">
          <w:rPr>
            <w:rFonts w:ascii="Arial" w:hAnsi="Arial" w:cs="Arial"/>
            <w:noProof/>
            <w:sz w:val="20"/>
            <w:lang w:val="de-DE"/>
          </w:rPr>
          <w:t>4</w:t>
        </w:r>
        <w:r w:rsidRPr="00B60AAD">
          <w:rPr>
            <w:rFonts w:ascii="Arial" w:hAnsi="Arial" w:cs="Arial"/>
            <w:sz w:val="20"/>
          </w:rPr>
          <w:fldChar w:fldCharType="end"/>
        </w:r>
      </w:p>
    </w:sdtContent>
  </w:sdt>
  <w:p w14:paraId="2381C65E" w14:textId="4027AFB7" w:rsidR="00B60AAD" w:rsidRPr="00B60AAD" w:rsidRDefault="00B60AAD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ACC3A" w14:textId="77777777" w:rsidR="00E21A15" w:rsidRDefault="00E21A15" w:rsidP="00B60AAD">
      <w:pPr>
        <w:spacing w:after="0" w:line="240" w:lineRule="auto"/>
      </w:pPr>
      <w:r>
        <w:separator/>
      </w:r>
    </w:p>
  </w:footnote>
  <w:footnote w:type="continuationSeparator" w:id="0">
    <w:p w14:paraId="6A58F7BF" w14:textId="77777777" w:rsidR="00E21A15" w:rsidRDefault="00E21A15" w:rsidP="00B6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67033" w14:textId="6B1D7172" w:rsidR="000B7F5E" w:rsidRDefault="00BC30FA">
    <w:pPr>
      <w:pStyle w:val="Kopfzeile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3962443" wp14:editId="178893AD">
          <wp:simplePos x="0" y="0"/>
          <wp:positionH relativeFrom="page">
            <wp:posOffset>5949266</wp:posOffset>
          </wp:positionH>
          <wp:positionV relativeFrom="page">
            <wp:posOffset>450215</wp:posOffset>
          </wp:positionV>
          <wp:extent cx="1113790" cy="302895"/>
          <wp:effectExtent l="0" t="0" r="0" b="1905"/>
          <wp:wrapTight wrapText="bothSides">
            <wp:wrapPolygon edited="0">
              <wp:start x="0" y="0"/>
              <wp:lineTo x="0" y="20377"/>
              <wp:lineTo x="13300" y="20377"/>
              <wp:lineTo x="21058" y="12226"/>
              <wp:lineTo x="21058" y="0"/>
              <wp:lineTo x="0" y="0"/>
            </wp:wrapPolygon>
          </wp:wrapTight>
          <wp:docPr id="207" name="Bild 135" descr="wpLogoFolgeseiteUniversitä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" descr="wpLogoFolgeseiteUniversitä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3EC37" w14:textId="2C302225" w:rsidR="000B7F5E" w:rsidRDefault="000B7F5E">
    <w:pPr>
      <w:pStyle w:val="Kopfzeile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D9A9E77" wp14:editId="6C73F0D2">
          <wp:simplePos x="0" y="0"/>
          <wp:positionH relativeFrom="page">
            <wp:posOffset>5915025</wp:posOffset>
          </wp:positionH>
          <wp:positionV relativeFrom="page">
            <wp:posOffset>461694</wp:posOffset>
          </wp:positionV>
          <wp:extent cx="1120775" cy="1139825"/>
          <wp:effectExtent l="0" t="0" r="3175" b="3175"/>
          <wp:wrapTight wrapText="bothSides">
            <wp:wrapPolygon edited="0">
              <wp:start x="17256" y="0"/>
              <wp:lineTo x="0" y="0"/>
              <wp:lineTo x="0" y="21299"/>
              <wp:lineTo x="21294" y="21299"/>
              <wp:lineTo x="21294" y="0"/>
              <wp:lineTo x="19825" y="0"/>
              <wp:lineTo x="17256" y="0"/>
            </wp:wrapPolygon>
          </wp:wrapTight>
          <wp:docPr id="213" name="Picture 5" descr="wpLogoErsteSeiteUniverita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pLogoErsteSeiteUniverita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81FF0" w14:textId="132EC450" w:rsidR="000B7F5E" w:rsidRDefault="000B7F5E">
    <w:pPr>
      <w:pStyle w:val="Kopfzeile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42DEE5C" wp14:editId="5993F5BC">
          <wp:simplePos x="0" y="0"/>
          <wp:positionH relativeFrom="page">
            <wp:posOffset>5928995</wp:posOffset>
          </wp:positionH>
          <wp:positionV relativeFrom="page">
            <wp:posOffset>413434</wp:posOffset>
          </wp:positionV>
          <wp:extent cx="1113790" cy="302895"/>
          <wp:effectExtent l="0" t="0" r="0" b="1905"/>
          <wp:wrapTight wrapText="bothSides">
            <wp:wrapPolygon edited="0">
              <wp:start x="0" y="0"/>
              <wp:lineTo x="0" y="20377"/>
              <wp:lineTo x="13300" y="20377"/>
              <wp:lineTo x="21058" y="12226"/>
              <wp:lineTo x="21058" y="0"/>
              <wp:lineTo x="0" y="0"/>
            </wp:wrapPolygon>
          </wp:wrapTight>
          <wp:docPr id="203" name="Bild 135" descr="wpLogoFolgeseiteUniversitä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" descr="wpLogoFolgeseiteUniversitä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68"/>
    <w:multiLevelType w:val="hybridMultilevel"/>
    <w:tmpl w:val="94DE80C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00050"/>
    <w:multiLevelType w:val="hybridMultilevel"/>
    <w:tmpl w:val="7AEA03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B531E"/>
    <w:multiLevelType w:val="hybridMultilevel"/>
    <w:tmpl w:val="94DE80C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71224"/>
    <w:multiLevelType w:val="hybridMultilevel"/>
    <w:tmpl w:val="94DE80C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75458"/>
    <w:multiLevelType w:val="hybridMultilevel"/>
    <w:tmpl w:val="8BD4C8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35B0B"/>
    <w:multiLevelType w:val="hybridMultilevel"/>
    <w:tmpl w:val="94DE80C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6086"/>
    <w:multiLevelType w:val="hybridMultilevel"/>
    <w:tmpl w:val="94DE80C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55092"/>
    <w:multiLevelType w:val="hybridMultilevel"/>
    <w:tmpl w:val="F8B2490C"/>
    <w:lvl w:ilvl="0" w:tplc="812ACD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55D89"/>
    <w:multiLevelType w:val="hybridMultilevel"/>
    <w:tmpl w:val="94DE80C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47B36"/>
    <w:multiLevelType w:val="hybridMultilevel"/>
    <w:tmpl w:val="94DE80C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68"/>
    <w:rsid w:val="000200A6"/>
    <w:rsid w:val="00033973"/>
    <w:rsid w:val="00081372"/>
    <w:rsid w:val="00095A1C"/>
    <w:rsid w:val="000B1F81"/>
    <w:rsid w:val="000B7F5E"/>
    <w:rsid w:val="000F1AC4"/>
    <w:rsid w:val="000F41B4"/>
    <w:rsid w:val="00101F59"/>
    <w:rsid w:val="001052ED"/>
    <w:rsid w:val="00145ABD"/>
    <w:rsid w:val="00165EB3"/>
    <w:rsid w:val="00176663"/>
    <w:rsid w:val="00287266"/>
    <w:rsid w:val="0028779E"/>
    <w:rsid w:val="003561C5"/>
    <w:rsid w:val="00375FFB"/>
    <w:rsid w:val="003E09C6"/>
    <w:rsid w:val="00447372"/>
    <w:rsid w:val="004A3152"/>
    <w:rsid w:val="004B10FF"/>
    <w:rsid w:val="004E736B"/>
    <w:rsid w:val="0050630B"/>
    <w:rsid w:val="00545264"/>
    <w:rsid w:val="005E6A95"/>
    <w:rsid w:val="005F7124"/>
    <w:rsid w:val="006C03BF"/>
    <w:rsid w:val="007C2343"/>
    <w:rsid w:val="007D1AAC"/>
    <w:rsid w:val="0080318C"/>
    <w:rsid w:val="00827368"/>
    <w:rsid w:val="008E3FC6"/>
    <w:rsid w:val="008F6C0F"/>
    <w:rsid w:val="00955FC5"/>
    <w:rsid w:val="009B3BB5"/>
    <w:rsid w:val="009D7428"/>
    <w:rsid w:val="00AD1D5D"/>
    <w:rsid w:val="00B60AAD"/>
    <w:rsid w:val="00B62F2C"/>
    <w:rsid w:val="00BC30FA"/>
    <w:rsid w:val="00C21E70"/>
    <w:rsid w:val="00C44478"/>
    <w:rsid w:val="00C6309E"/>
    <w:rsid w:val="00C6603B"/>
    <w:rsid w:val="00CC13D9"/>
    <w:rsid w:val="00D5296C"/>
    <w:rsid w:val="00DE0D3C"/>
    <w:rsid w:val="00DE6B4D"/>
    <w:rsid w:val="00DE6F12"/>
    <w:rsid w:val="00E05437"/>
    <w:rsid w:val="00E21A15"/>
    <w:rsid w:val="00E361E3"/>
    <w:rsid w:val="00EA0459"/>
    <w:rsid w:val="00EC34AB"/>
    <w:rsid w:val="00F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FF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273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27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F94BA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E73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3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3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3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36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3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7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B6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AAD"/>
  </w:style>
  <w:style w:type="paragraph" w:styleId="Fuzeile">
    <w:name w:val="footer"/>
    <w:basedOn w:val="Standard"/>
    <w:link w:val="FuzeileZchn"/>
    <w:uiPriority w:val="99"/>
    <w:unhideWhenUsed/>
    <w:rsid w:val="00B6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273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27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F94BA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E73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3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3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3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36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3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7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B6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AAD"/>
  </w:style>
  <w:style w:type="paragraph" w:styleId="Fuzeile">
    <w:name w:val="footer"/>
    <w:basedOn w:val="Standard"/>
    <w:link w:val="FuzeileZchn"/>
    <w:uiPriority w:val="99"/>
    <w:unhideWhenUsed/>
    <w:rsid w:val="00B6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2020-12-08T08:40:00Z</dcterms:created>
  <dcterms:modified xsi:type="dcterms:W3CDTF">2020-12-08T08:40:00Z</dcterms:modified>
</cp:coreProperties>
</file>